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450DA8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(ПОСТАНОВЛЕНИЕ ПРАВИТЕЛЬСТВА </w:t>
      </w:r>
    </w:p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ФЕДЕРАЦИИ)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A8">
        <w:rPr>
          <w:rFonts w:ascii="Times New Roman" w:hAnsi="Times New Roman" w:cs="Times New Roman"/>
          <w:b/>
          <w:sz w:val="28"/>
          <w:szCs w:val="28"/>
        </w:rPr>
        <w:t xml:space="preserve">необходимых для руководства и использования в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организациями отдыха детей и их оздоровления (независимо от организационно-правовых форм и форм собственности) </w:t>
      </w:r>
    </w:p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организации отдыха детей и их оздоровления</w:t>
      </w:r>
    </w:p>
    <w:bookmarkEnd w:id="0"/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2E" w:rsidRDefault="003A0A2E" w:rsidP="003A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2E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1C6A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11C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3 марта </w:t>
      </w:r>
      <w:r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 252 «</w:t>
      </w:r>
      <w:r w:rsidRPr="00F11C6A">
        <w:rPr>
          <w:rFonts w:ascii="Times New Roman" w:hAnsi="Times New Roman" w:cs="Times New Roman"/>
          <w:sz w:val="28"/>
          <w:szCs w:val="28"/>
        </w:rPr>
        <w:t>О некоторых вопросах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туризма в Российской Федерации»;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3215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321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18 июля </w:t>
      </w:r>
      <w:r w:rsidRPr="00243215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4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3215">
        <w:rPr>
          <w:rFonts w:ascii="Times New Roman" w:hAnsi="Times New Roman" w:cs="Times New Roman"/>
          <w:sz w:val="28"/>
          <w:szCs w:val="28"/>
        </w:rPr>
        <w:t xml:space="preserve"> 452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215">
        <w:rPr>
          <w:rFonts w:ascii="Times New Roman" w:hAnsi="Times New Roman" w:cs="Times New Roman"/>
          <w:sz w:val="28"/>
          <w:szCs w:val="28"/>
        </w:rPr>
        <w:t xml:space="preserve">Об утверждении Правил оказания услуг по </w:t>
      </w:r>
      <w:r>
        <w:rPr>
          <w:rFonts w:ascii="Times New Roman" w:hAnsi="Times New Roman" w:cs="Times New Roman"/>
          <w:sz w:val="28"/>
          <w:szCs w:val="28"/>
        </w:rPr>
        <w:t>реализации туристского продукта»;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июля 2009 г. </w:t>
      </w:r>
      <w:r w:rsidRPr="00F11C6A">
        <w:rPr>
          <w:rFonts w:ascii="Times New Roman" w:hAnsi="Times New Roman" w:cs="Times New Roman"/>
          <w:sz w:val="28"/>
          <w:szCs w:val="28"/>
        </w:rPr>
        <w:br/>
        <w:t>№ 584 «Об уведомительном порядке начала осуществления отдельных видов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23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17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2013 г. № 1177 «Об утверждении Правил организованной перевозки группы детей автобусами»;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апреля 2012 г. </w:t>
      </w:r>
      <w:r w:rsidRPr="00F11C6A">
        <w:rPr>
          <w:rFonts w:ascii="Times New Roman" w:hAnsi="Times New Roman" w:cs="Times New Roman"/>
          <w:sz w:val="28"/>
          <w:szCs w:val="28"/>
        </w:rPr>
        <w:br/>
        <w:t xml:space="preserve">№ 390 «О противопожарном режиме»; 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марта 2015 г. </w:t>
      </w:r>
      <w:r w:rsidRPr="00F11C6A">
        <w:rPr>
          <w:rFonts w:ascii="Times New Roman" w:hAnsi="Times New Roman" w:cs="Times New Roman"/>
          <w:sz w:val="28"/>
          <w:szCs w:val="28"/>
        </w:rPr>
        <w:br/>
        <w:t xml:space="preserve">№ 272 «Об утверждении требований к антитеррористической защищенности мест массового пребывания людей и объектов (территорий), подлежащих обязательной </w:t>
      </w:r>
      <w:r w:rsidRPr="00F11C6A">
        <w:rPr>
          <w:rFonts w:ascii="Times New Roman" w:hAnsi="Times New Roman" w:cs="Times New Roman"/>
          <w:sz w:val="28"/>
          <w:szCs w:val="28"/>
        </w:rPr>
        <w:lastRenderedPageBreak/>
        <w:t>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 декабря 2013 г. №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(зарегистрировано Минюстом России 18 апреля 2014 г., регистрационный № 32024);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14 мая 2013 г. № 25 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 мая 2013 г., регистрационный № 28563);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18 марта 2011 г. № 22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(зарегистрировано Минюстом России 24 марта 2011 г., регистрационный № 20277);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23 июля 2008 г. № 45 «Об утверждении СанПиН 2.4.5.2409-08 </w:t>
      </w:r>
      <w:r w:rsidRPr="00F11C6A">
        <w:rPr>
          <w:rFonts w:ascii="Times New Roman" w:hAnsi="Times New Roman" w:cs="Times New Roman"/>
          <w:sz w:val="28"/>
          <w:szCs w:val="28"/>
        </w:rPr>
        <w:br/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образования») (зарегистрировано Минюстом России  7 августа 2008 г., регистрационный № 12085)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19 апреля 2010 г. № 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каникул») (зарегистрирован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1C6A">
        <w:rPr>
          <w:rFonts w:ascii="Times New Roman" w:hAnsi="Times New Roman" w:cs="Times New Roman"/>
          <w:sz w:val="28"/>
          <w:szCs w:val="28"/>
        </w:rPr>
        <w:t xml:space="preserve"> Минюстом России 26 мая 2010 г., регистрационный № 17378)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22 августа </w:t>
      </w:r>
      <w:r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СанПиН </w:t>
      </w:r>
      <w:r>
        <w:rPr>
          <w:rFonts w:ascii="Times New Roman" w:hAnsi="Times New Roman" w:cs="Times New Roman"/>
          <w:sz w:val="28"/>
          <w:szCs w:val="28"/>
        </w:rPr>
        <w:lastRenderedPageBreak/>
        <w:t>3.2.3215-14 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Профилактика паразитарных болезней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Федерации»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A57A01">
        <w:rPr>
          <w:rFonts w:ascii="Times New Roman" w:hAnsi="Times New Roman" w:cs="Times New Roman"/>
          <w:sz w:val="28"/>
          <w:szCs w:val="28"/>
        </w:rPr>
        <w:t>арег</w:t>
      </w:r>
      <w:r>
        <w:rPr>
          <w:rFonts w:ascii="Times New Roman" w:hAnsi="Times New Roman" w:cs="Times New Roman"/>
          <w:sz w:val="28"/>
          <w:szCs w:val="28"/>
        </w:rPr>
        <w:t xml:space="preserve">истрировано Минюстом России 12 ноября </w:t>
      </w:r>
      <w:r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34659)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9 октября </w:t>
      </w:r>
      <w:r w:rsidRPr="00A57A0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 № 53 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Об утверждении СП 3.1.1.3108-13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острых кишечных инфекций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(зарегистрировано Минюстом России 14 марта </w:t>
      </w:r>
      <w:r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31602)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16 ноября </w:t>
      </w:r>
      <w:r w:rsidRPr="00A57A01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 № 31 «</w:t>
      </w:r>
      <w:r w:rsidRPr="00A57A01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СП 3.1.1.2137-06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>Профилак</w:t>
      </w:r>
      <w:r>
        <w:rPr>
          <w:rFonts w:ascii="Times New Roman" w:hAnsi="Times New Roman" w:cs="Times New Roman"/>
          <w:sz w:val="28"/>
          <w:szCs w:val="28"/>
        </w:rPr>
        <w:t>тика инфекционных заболеваний. К</w:t>
      </w:r>
      <w:r w:rsidRPr="00A57A01">
        <w:rPr>
          <w:rFonts w:ascii="Times New Roman" w:hAnsi="Times New Roman" w:cs="Times New Roman"/>
          <w:sz w:val="28"/>
          <w:szCs w:val="28"/>
        </w:rPr>
        <w:t>ишечные инфекции. Профилактика брюшного тифа и паратифов. Санита</w:t>
      </w:r>
      <w:r>
        <w:rPr>
          <w:rFonts w:ascii="Times New Roman" w:hAnsi="Times New Roman" w:cs="Times New Roman"/>
          <w:sz w:val="28"/>
          <w:szCs w:val="28"/>
        </w:rPr>
        <w:t xml:space="preserve">рно-эпидемиологические правила» (зарегистрировано Минюстом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22 декабря </w:t>
      </w:r>
      <w:r w:rsidRPr="00A57A01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8660)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28 июля </w:t>
      </w:r>
      <w:r w:rsidRPr="00A57A01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 № 108 «Об утверждении СП 3.1.2952-11 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кори, краснухи и эпидемического паротита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(зарегистрировано Минюстом России 24 ноября </w:t>
      </w:r>
      <w:r w:rsidRPr="00A57A01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22379)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7 марта </w:t>
      </w:r>
      <w:r w:rsidRPr="00A57A01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A01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СП 3.1.3.2352-08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клещевого вирусного энцефалита. Санита</w:t>
      </w:r>
      <w:r>
        <w:rPr>
          <w:rFonts w:ascii="Times New Roman" w:hAnsi="Times New Roman" w:cs="Times New Roman"/>
          <w:sz w:val="28"/>
          <w:szCs w:val="28"/>
        </w:rPr>
        <w:t xml:space="preserve">рно-эпидемиологические правила» (зарегистрировано Минюстом России 1 апреля </w:t>
      </w:r>
      <w:r w:rsidRPr="00A57A01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11446)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21 января 2014 г. № 3 «Об утверждении СП 2.5.3157-14 «Санитарно-эпидемиологические требования к перевозке железнодорожным транспортом организованных групп детей» (зарегистрировано Минюстом России 26 марта </w:t>
      </w:r>
      <w:r w:rsidRPr="00F11C6A">
        <w:rPr>
          <w:rFonts w:ascii="Times New Roman" w:hAnsi="Times New Roman" w:cs="Times New Roman"/>
          <w:sz w:val="28"/>
          <w:szCs w:val="28"/>
        </w:rPr>
        <w:br/>
        <w:t>2014 г., регистрационный № 31731);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30 января 2003 г. № 4 «О введении в действие СанПиН 2.1.2.1188-03» (зарегистрирован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1C6A">
        <w:rPr>
          <w:rFonts w:ascii="Times New Roman" w:hAnsi="Times New Roman" w:cs="Times New Roman"/>
          <w:sz w:val="28"/>
          <w:szCs w:val="28"/>
        </w:rPr>
        <w:t xml:space="preserve"> Минюстом России 14 февраля 2003 г., регистрационный № 4219);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lastRenderedPageBreak/>
        <w:t>национальный стандарт Российской Федерации ГОСТ Р 52887-2007 «Услуги детям в учреждениях отдыха и оздоровления», утвержденный приказом Ростехрегулирования от 27 декабря 2007 г. № 565-ст;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 ГОСТ Р 54605-2011 «Туристские услуги. Услуги детского и юношеского туризма. Общие требования», утвержденный приказом Росстандарта от 8 декабря 2011 г. № 739-ст;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 ГОСТ Р 51185-2014 «Туристские услуги. Средства размещения. Общие требования», утвержденный приказом Росстандарта от 11 ноября 2014 г. № 1542-ст;</w:t>
      </w:r>
    </w:p>
    <w:p w:rsidR="003A0A2E" w:rsidRPr="00F11C6A" w:rsidRDefault="003A0A2E" w:rsidP="003A0A2E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Минтруда России от 24 октября 2002 г. № 73 </w:t>
      </w:r>
      <w:r w:rsidRPr="00F11C6A">
        <w:rPr>
          <w:rFonts w:ascii="Times New Roman" w:hAnsi="Times New Roman" w:cs="Times New Roman"/>
          <w:sz w:val="28"/>
          <w:szCs w:val="28"/>
        </w:rPr>
        <w:br/>
        <w:t>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 (зарегистрирован Минюстом России 5 декабря 2002 г., регистрационный № 3999);</w:t>
      </w:r>
    </w:p>
    <w:p w:rsidR="003A0A2E" w:rsidRPr="00291CC7" w:rsidRDefault="003A0A2E" w:rsidP="003A0A2E">
      <w:pPr>
        <w:pStyle w:val="a3"/>
        <w:spacing w:after="0" w:line="36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A02EE" w:rsidRDefault="009A02EE"/>
    <w:sectPr w:rsidR="009A02EE" w:rsidSect="006F563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00" w:rsidRPr="006F5637" w:rsidRDefault="003A0A2E" w:rsidP="006F5637">
    <w:pPr>
      <w:pStyle w:val="a6"/>
      <w:ind w:left="-567"/>
      <w:rPr>
        <w:rFonts w:ascii="Times New Roman" w:hAnsi="Times New Roman" w:cs="Times New Roman"/>
        <w:sz w:val="18"/>
        <w:szCs w:val="18"/>
      </w:rPr>
    </w:pPr>
    <w:r w:rsidRPr="006F5637">
      <w:rPr>
        <w:rFonts w:ascii="Times New Roman" w:hAnsi="Times New Roman" w:cs="Times New Roman"/>
        <w:sz w:val="18"/>
        <w:szCs w:val="18"/>
      </w:rPr>
      <w:t>Перечень НПА - 09</w:t>
    </w:r>
  </w:p>
  <w:p w:rsidR="00D44800" w:rsidRPr="006F5637" w:rsidRDefault="003A0A2E">
    <w:pPr>
      <w:pStyle w:val="a6"/>
      <w:rPr>
        <w:rFonts w:ascii="Times New Roman" w:hAnsi="Times New Roman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40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4800" w:rsidRPr="006F5637" w:rsidRDefault="003A0A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56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6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4800" w:rsidRDefault="003A0A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F7"/>
    <w:multiLevelType w:val="hybridMultilevel"/>
    <w:tmpl w:val="B9FEC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D9"/>
    <w:rsid w:val="003A0A2E"/>
    <w:rsid w:val="009A02EE"/>
    <w:rsid w:val="009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A2E"/>
  </w:style>
  <w:style w:type="paragraph" w:styleId="a6">
    <w:name w:val="footer"/>
    <w:basedOn w:val="a"/>
    <w:link w:val="a7"/>
    <w:uiPriority w:val="99"/>
    <w:unhideWhenUsed/>
    <w:rsid w:val="003A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A2E"/>
  </w:style>
  <w:style w:type="paragraph" w:styleId="a6">
    <w:name w:val="footer"/>
    <w:basedOn w:val="a"/>
    <w:link w:val="a7"/>
    <w:uiPriority w:val="99"/>
    <w:unhideWhenUsed/>
    <w:rsid w:val="003A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Company>diakov.net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2019-04-16T02:22:00Z</dcterms:created>
  <dcterms:modified xsi:type="dcterms:W3CDTF">2019-04-16T02:22:00Z</dcterms:modified>
</cp:coreProperties>
</file>